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27DF" w14:textId="77777777" w:rsidR="0017444F" w:rsidRDefault="009C11E9">
      <w:pPr>
        <w:spacing w:after="200" w:line="276" w:lineRule="auto"/>
        <w:jc w:val="center"/>
        <w:rPr>
          <w:rFonts w:eastAsiaTheme="minorEastAsia"/>
          <w:b/>
          <w:bCs/>
          <w:color w:val="000000"/>
          <w:rtl/>
          <w:lang w:val="en-US" w:bidi="ar-DZ"/>
        </w:rPr>
      </w:pPr>
      <w:r>
        <w:rPr>
          <w:rFonts w:eastAsiaTheme="minorEastAsia" w:hint="cs"/>
          <w:b/>
          <w:bCs/>
          <w:color w:val="000000"/>
          <w:rtl/>
          <w:lang w:bidi="ar-DZ"/>
        </w:rPr>
        <w:t>الجمهورية</w:t>
      </w:r>
      <w:r>
        <w:rPr>
          <w:rFonts w:eastAsiaTheme="minorEastAsia" w:hint="cs"/>
          <w:b/>
          <w:bCs/>
          <w:color w:val="000000"/>
          <w:rtl/>
          <w:lang w:val="en-US" w:bidi="ar-DZ"/>
        </w:rPr>
        <w:t xml:space="preserve"> الجزائرية الديمقراطية الشعبية</w:t>
      </w:r>
    </w:p>
    <w:p w14:paraId="47E076E5" w14:textId="77777777" w:rsidR="0017444F" w:rsidRDefault="009C11E9">
      <w:pPr>
        <w:spacing w:after="200" w:line="276" w:lineRule="auto"/>
        <w:ind w:left="851"/>
        <w:jc w:val="center"/>
        <w:rPr>
          <w:rFonts w:eastAsiaTheme="minorEastAsia"/>
          <w:b/>
          <w:bCs/>
          <w:color w:val="000000"/>
          <w:rtl/>
          <w:lang w:val="en-US" w:bidi="ar-DZ"/>
        </w:rPr>
      </w:pPr>
      <w:r>
        <w:rPr>
          <w:rFonts w:eastAsiaTheme="minorEastAsia" w:hint="cs"/>
          <w:b/>
          <w:bCs/>
          <w:color w:val="000000"/>
          <w:rtl/>
          <w:lang w:bidi="ar-DZ"/>
        </w:rPr>
        <w:t>وزارة</w:t>
      </w:r>
      <w:r>
        <w:rPr>
          <w:rFonts w:eastAsiaTheme="minorEastAsia" w:hint="cs"/>
          <w:b/>
          <w:bCs/>
          <w:color w:val="000000"/>
          <w:rtl/>
          <w:lang w:val="en-US" w:bidi="ar-DZ"/>
        </w:rPr>
        <w:t xml:space="preserve"> إقتصاد المعرفة و المؤسسات الناشئة و المؤسسات المصغرة</w:t>
      </w:r>
    </w:p>
    <w:p w14:paraId="093E03B7" w14:textId="77777777" w:rsidR="0017444F" w:rsidRDefault="009C11E9">
      <w:pPr>
        <w:spacing w:after="200" w:line="276" w:lineRule="auto"/>
        <w:ind w:left="851"/>
        <w:jc w:val="center"/>
        <w:rPr>
          <w:rFonts w:eastAsiaTheme="minorEastAsia"/>
          <w:b/>
          <w:bCs/>
          <w:color w:val="000000"/>
          <w:rtl/>
          <w:lang w:val="en-US" w:bidi="ar-DZ"/>
        </w:rPr>
      </w:pPr>
      <w:r>
        <w:rPr>
          <w:rFonts w:eastAsiaTheme="minorEastAsia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8CC22" wp14:editId="0BAC3588">
                <wp:simplePos x="0" y="0"/>
                <wp:positionH relativeFrom="column">
                  <wp:posOffset>-506730</wp:posOffset>
                </wp:positionH>
                <wp:positionV relativeFrom="paragraph">
                  <wp:posOffset>290830</wp:posOffset>
                </wp:positionV>
                <wp:extent cx="6704330" cy="15240"/>
                <wp:effectExtent l="0" t="0" r="20320" b="22860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0433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-39.9pt;margin-top:22.9pt;height:1.2pt;width:527.9pt;z-index:251660288;mso-width-relative:page;mso-height-relative:page;" filled="f" stroked="t" coordsize="21600,21600" o:gfxdata="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TERCdkAAAAJAQAADwAAAAAAAAABACAAAAAiAAAAZHJzL2Rvd25yZXYueG1sUEsB&#10;AhQAFAAAAAgAh07iQB9/kZD0AQAA3gMAAA4AAAAAAAAAAQAgAAAAK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eastAsiaTheme="minorEastAsia" w:hint="cs"/>
          <w:b/>
          <w:bCs/>
          <w:color w:val="000000"/>
          <w:rtl/>
          <w:lang w:val="en-US" w:bidi="ar-DZ"/>
        </w:rPr>
        <w:t>الوكالة الوطنية لدعم و تنمية المقاولاتية</w:t>
      </w:r>
    </w:p>
    <w:p w14:paraId="2B2132C3" w14:textId="77777777" w:rsidR="0017444F" w:rsidRDefault="0017444F">
      <w:pPr>
        <w:spacing w:after="200" w:line="276" w:lineRule="auto"/>
        <w:ind w:left="851"/>
        <w:jc w:val="center"/>
        <w:rPr>
          <w:rFonts w:eastAsiaTheme="minorEastAsia"/>
          <w:b/>
          <w:bCs/>
          <w:color w:val="000000"/>
          <w:rtl/>
          <w:lang w:val="en-US" w:bidi="ar-DZ"/>
        </w:rPr>
      </w:pPr>
    </w:p>
    <w:p w14:paraId="33A52DEB" w14:textId="77777777" w:rsidR="0017444F" w:rsidRDefault="0017444F">
      <w:pPr>
        <w:spacing w:after="200" w:line="276" w:lineRule="auto"/>
        <w:ind w:left="851"/>
        <w:jc w:val="center"/>
        <w:rPr>
          <w:rFonts w:eastAsiaTheme="minorEastAsia"/>
          <w:b/>
          <w:bCs/>
          <w:color w:val="000000"/>
          <w:rtl/>
          <w:lang w:val="en-US" w:bidi="ar-DZ"/>
        </w:rPr>
      </w:pPr>
    </w:p>
    <w:p w14:paraId="62DF6A5C" w14:textId="77777777" w:rsidR="0017444F" w:rsidRDefault="009C11E9">
      <w:pPr>
        <w:spacing w:after="200" w:line="276" w:lineRule="auto"/>
        <w:rPr>
          <w:rFonts w:eastAsiaTheme="minorEastAsia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688E5B93" wp14:editId="1E1A3B5C">
            <wp:simplePos x="0" y="0"/>
            <wp:positionH relativeFrom="margin">
              <wp:posOffset>2190750</wp:posOffset>
            </wp:positionH>
            <wp:positionV relativeFrom="paragraph">
              <wp:posOffset>97155</wp:posOffset>
            </wp:positionV>
            <wp:extent cx="1171575" cy="765810"/>
            <wp:effectExtent l="0" t="0" r="9525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0" t="21790" r="36800" b="3531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002B08" w14:textId="77777777" w:rsidR="0017444F" w:rsidRDefault="0017444F">
      <w:pPr>
        <w:spacing w:after="200" w:line="276" w:lineRule="auto"/>
        <w:rPr>
          <w:rFonts w:eastAsiaTheme="minorEastAsia"/>
          <w:lang w:eastAsia="fr-FR"/>
        </w:rPr>
      </w:pPr>
    </w:p>
    <w:p w14:paraId="117FA30F" w14:textId="77777777" w:rsidR="0017444F" w:rsidRDefault="0017444F">
      <w:pPr>
        <w:rPr>
          <w:lang w:eastAsia="fr-FR"/>
        </w:rPr>
      </w:pPr>
    </w:p>
    <w:p w14:paraId="689F1F0F" w14:textId="77777777" w:rsidR="0017444F" w:rsidRDefault="0017444F">
      <w:pPr>
        <w:rPr>
          <w:lang w:eastAsia="fr-FR"/>
        </w:rPr>
      </w:pPr>
    </w:p>
    <w:p w14:paraId="3B776D86" w14:textId="77777777" w:rsidR="0017444F" w:rsidRDefault="0017444F">
      <w:pPr>
        <w:rPr>
          <w:lang w:eastAsia="fr-FR"/>
        </w:rPr>
      </w:pPr>
    </w:p>
    <w:p w14:paraId="6FB176CF" w14:textId="77777777" w:rsidR="0017444F" w:rsidRDefault="0017444F">
      <w:pPr>
        <w:rPr>
          <w:lang w:eastAsia="fr-FR"/>
        </w:rPr>
      </w:pPr>
    </w:p>
    <w:p w14:paraId="0627C7D5" w14:textId="77777777" w:rsidR="0017444F" w:rsidRDefault="0017444F">
      <w:pPr>
        <w:rPr>
          <w:lang w:eastAsia="fr-FR"/>
        </w:rPr>
      </w:pPr>
    </w:p>
    <w:p w14:paraId="3F29E7C2" w14:textId="77777777" w:rsidR="0017444F" w:rsidRDefault="009C11E9">
      <w:pPr>
        <w:pStyle w:val="Title"/>
        <w:pBdr>
          <w:left w:val="single" w:sz="4" w:space="4" w:color="auto"/>
          <w:bottom w:val="single" w:sz="4" w:space="1" w:color="auto"/>
        </w:pBdr>
        <w:jc w:val="center"/>
        <w:rPr>
          <w:rFonts w:ascii="Cambria" w:eastAsia="Times New Roman" w:hAnsi="Cambria" w:cstheme="minorHAnsi"/>
          <w:b/>
          <w:bCs/>
          <w:color w:val="1F3864" w:themeColor="accent1" w:themeShade="80"/>
          <w:sz w:val="40"/>
          <w:szCs w:val="40"/>
          <w:lang w:val="en-US" w:eastAsia="fr-FR" w:bidi="ar-DZ"/>
        </w:rPr>
      </w:pPr>
      <w:r>
        <w:rPr>
          <w:rFonts w:ascii="Cambria" w:eastAsia="Times New Roman" w:hAnsi="Cambria" w:cstheme="minorHAnsi" w:hint="cs"/>
          <w:b/>
          <w:bCs/>
          <w:color w:val="1F3864" w:themeColor="accent1" w:themeShade="80"/>
          <w:sz w:val="40"/>
          <w:szCs w:val="40"/>
          <w:rtl/>
          <w:lang w:eastAsia="fr-FR" w:bidi="ar-DZ"/>
        </w:rPr>
        <w:t>دراسة</w:t>
      </w:r>
      <w:r>
        <w:rPr>
          <w:rFonts w:ascii="Cambria" w:eastAsia="Times New Roman" w:hAnsi="Cambria" w:cstheme="minorHAnsi" w:hint="cs"/>
          <w:b/>
          <w:bCs/>
          <w:color w:val="1F3864" w:themeColor="accent1" w:themeShade="80"/>
          <w:sz w:val="40"/>
          <w:szCs w:val="40"/>
          <w:rtl/>
          <w:lang w:val="en-US" w:eastAsia="fr-FR" w:bidi="ar-DZ"/>
        </w:rPr>
        <w:t xml:space="preserve"> الجدوى</w:t>
      </w:r>
    </w:p>
    <w:p w14:paraId="45ACCBDA" w14:textId="77777777" w:rsidR="0017444F" w:rsidRDefault="0017444F"/>
    <w:p w14:paraId="111543E3" w14:textId="77777777" w:rsidR="0017444F" w:rsidRDefault="0017444F"/>
    <w:p w14:paraId="77DA1F32" w14:textId="77777777" w:rsidR="0017444F" w:rsidRDefault="0017444F"/>
    <w:p w14:paraId="05EBC92A" w14:textId="77777777" w:rsidR="0017444F" w:rsidRDefault="0017444F"/>
    <w:p w14:paraId="4190F772" w14:textId="77777777" w:rsidR="0017444F" w:rsidRDefault="0017444F"/>
    <w:p w14:paraId="7171AA2D" w14:textId="77777777" w:rsidR="0017444F" w:rsidRDefault="0017444F"/>
    <w:p w14:paraId="309A716A" w14:textId="77777777" w:rsidR="0017444F" w:rsidRDefault="0017444F"/>
    <w:p w14:paraId="2FFDCD18" w14:textId="77777777" w:rsidR="0017444F" w:rsidRDefault="0017444F"/>
    <w:p w14:paraId="36B1E68A" w14:textId="77777777" w:rsidR="0017444F" w:rsidRDefault="0017444F"/>
    <w:p w14:paraId="61E60749" w14:textId="77777777" w:rsidR="0017444F" w:rsidRDefault="0017444F"/>
    <w:p w14:paraId="50B25C7A" w14:textId="77777777" w:rsidR="0017444F" w:rsidRDefault="0017444F"/>
    <w:p w14:paraId="65928FCE" w14:textId="77777777" w:rsidR="0017444F" w:rsidRDefault="0017444F"/>
    <w:p w14:paraId="42A3C9B9" w14:textId="77777777" w:rsidR="0017444F" w:rsidRDefault="0017444F"/>
    <w:p w14:paraId="207E89A9" w14:textId="77777777" w:rsidR="0017444F" w:rsidRDefault="0017444F"/>
    <w:p w14:paraId="3173EEDD" w14:textId="77777777" w:rsidR="0017444F" w:rsidRDefault="0017444F"/>
    <w:p w14:paraId="479F5F4A" w14:textId="77777777" w:rsidR="0017444F" w:rsidRDefault="0017444F"/>
    <w:p w14:paraId="48176CE7" w14:textId="77777777" w:rsidR="0017444F" w:rsidRDefault="0017444F"/>
    <w:p w14:paraId="45B9BDA6" w14:textId="77777777" w:rsidR="0017444F" w:rsidRDefault="0017444F"/>
    <w:p w14:paraId="726583C2" w14:textId="77777777" w:rsidR="0017444F" w:rsidRDefault="0017444F"/>
    <w:p w14:paraId="63F48E98" w14:textId="628CA819" w:rsidR="003842B1" w:rsidRDefault="009C11E9" w:rsidP="003842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right"/>
        <w:outlineLvl w:val="2"/>
        <w:rPr>
          <w:rFonts w:ascii="Cambria" w:eastAsia="Times New Roman" w:hAnsi="Cambria" w:cstheme="minorHAnsi"/>
          <w:b/>
          <w:bCs/>
          <w:sz w:val="24"/>
          <w:szCs w:val="24"/>
          <w:lang w:val="en-US" w:eastAsia="fr-FR" w:bidi="ar-DZ"/>
        </w:rPr>
      </w:pPr>
      <w:r>
        <w:rPr>
          <w:rFonts w:ascii="Cambria" w:eastAsia="Times New Roman" w:hAnsi="Cambria" w:cstheme="minorHAnsi" w:hint="cs"/>
          <w:b/>
          <w:bCs/>
          <w:sz w:val="24"/>
          <w:szCs w:val="24"/>
          <w:rtl/>
          <w:lang w:eastAsia="fr-FR" w:bidi="ar-DZ"/>
        </w:rPr>
        <w:t>عنوان</w:t>
      </w:r>
      <w:r>
        <w:rPr>
          <w:rFonts w:ascii="Cambria" w:eastAsia="Times New Roman" w:hAnsi="Cambria" w:cstheme="minorHAnsi" w:hint="cs"/>
          <w:b/>
          <w:bCs/>
          <w:sz w:val="24"/>
          <w:szCs w:val="24"/>
          <w:rtl/>
          <w:lang w:val="en-US" w:eastAsia="fr-FR" w:bidi="ar-DZ"/>
        </w:rPr>
        <w:t xml:space="preserve"> المشروع:</w:t>
      </w:r>
      <w:r w:rsidR="00D841DE">
        <w:rPr>
          <w:rFonts w:ascii="Cambria" w:eastAsia="Times New Roman" w:hAnsi="Cambria" w:cstheme="minorHAnsi" w:hint="cs"/>
          <w:b/>
          <w:bCs/>
          <w:sz w:val="24"/>
          <w:szCs w:val="24"/>
          <w:rtl/>
          <w:lang w:val="en-US" w:eastAsia="fr-FR" w:bidi="ar-DZ"/>
        </w:rPr>
        <w:t xml:space="preserve">    تجفيف الفواكه بالتبريد و الحرارة</w:t>
      </w:r>
    </w:p>
    <w:p w14:paraId="3B7CA928" w14:textId="714E4D33" w:rsidR="0017444F" w:rsidRDefault="009C1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4"/>
          <w:szCs w:val="24"/>
          <w:lang w:val="en-US" w:eastAsia="fr-FR" w:bidi="ar-DZ"/>
        </w:rPr>
      </w:pPr>
      <w:r>
        <w:rPr>
          <w:rFonts w:ascii="Cambria" w:eastAsia="Times New Roman" w:hAnsi="Cambria" w:cstheme="minorHAnsi" w:hint="cs"/>
          <w:b/>
          <w:bCs/>
          <w:sz w:val="24"/>
          <w:szCs w:val="24"/>
          <w:rtl/>
          <w:lang w:val="en-US" w:eastAsia="fr-FR" w:bidi="ar-DZ"/>
        </w:rPr>
        <w:t xml:space="preserve">                                                                                                                                             </w:t>
      </w:r>
    </w:p>
    <w:p w14:paraId="387241DE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220"/>
        <w:outlineLvl w:val="2"/>
        <w:rPr>
          <w:rFonts w:ascii="Cambria" w:eastAsia="Times New Roman" w:hAnsi="Cambria" w:cstheme="minorHAnsi"/>
          <w:b/>
          <w:bCs/>
          <w:sz w:val="24"/>
          <w:szCs w:val="24"/>
          <w:lang w:eastAsia="fr-FR"/>
        </w:rPr>
      </w:pPr>
    </w:p>
    <w:p w14:paraId="1255AF6D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220"/>
        <w:outlineLvl w:val="2"/>
        <w:rPr>
          <w:rFonts w:ascii="Cambria" w:hAnsi="Cambria" w:cstheme="minorHAnsi"/>
          <w:sz w:val="24"/>
          <w:szCs w:val="24"/>
          <w:rtl/>
          <w:lang w:val="en-US" w:bidi="ar-DZ"/>
        </w:rPr>
      </w:pPr>
      <w:r>
        <w:rPr>
          <w:rFonts w:ascii="Cambria" w:hAnsi="Cambria" w:cstheme="minorHAnsi" w:hint="cs"/>
          <w:sz w:val="24"/>
          <w:szCs w:val="24"/>
          <w:rtl/>
          <w:lang w:bidi="ar-DZ"/>
        </w:rPr>
        <w:t>دراسة</w:t>
      </w:r>
      <w:r>
        <w:rPr>
          <w:rFonts w:ascii="Cambria" w:hAnsi="Cambria" w:cstheme="minorHAnsi" w:hint="cs"/>
          <w:sz w:val="24"/>
          <w:szCs w:val="24"/>
          <w:rtl/>
          <w:lang w:val="en-US" w:bidi="ar-DZ"/>
        </w:rPr>
        <w:t xml:space="preserve"> الجدوى عبارة عن تحليل معمق يهدف إلى تقييم جدوى المشروع. فهي تسمح بتحديد ما إذا كان المشروع ممكن الإنجاز و مربحا و ما إذا كان يلبي الأهداف المحددة.</w:t>
      </w:r>
    </w:p>
    <w:p w14:paraId="7C37B0E6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b/>
          <w:bCs/>
          <w:sz w:val="24"/>
          <w:szCs w:val="24"/>
          <w:u w:val="single"/>
          <w:rtl/>
          <w:lang w:val="en-US" w:bidi="ar-DZ"/>
        </w:rPr>
      </w:pPr>
      <w:r>
        <w:rPr>
          <w:rFonts w:ascii="Cambria" w:hAnsi="Cambria" w:cstheme="minorHAnsi" w:hint="cs"/>
          <w:b/>
          <w:bCs/>
          <w:sz w:val="24"/>
          <w:szCs w:val="24"/>
          <w:u w:val="single"/>
          <w:rtl/>
          <w:lang w:val="en-US" w:bidi="ar-DZ"/>
        </w:rPr>
        <w:t>1. وصف المشروع:</w:t>
      </w:r>
    </w:p>
    <w:p w14:paraId="7F8A729E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sz w:val="24"/>
          <w:szCs w:val="24"/>
          <w:rtl/>
          <w:lang w:val="en-US" w:bidi="ar-DZ"/>
        </w:rPr>
      </w:pPr>
    </w:p>
    <w:p w14:paraId="7D5C1C65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sz w:val="24"/>
          <w:szCs w:val="24"/>
          <w:rtl/>
          <w:lang w:val="en-US" w:bidi="ar-DZ"/>
        </w:rPr>
      </w:pPr>
      <w:r w:rsidRPr="00857644">
        <w:rPr>
          <w:rFonts w:ascii="Cambria" w:hAnsi="Cambria" w:cstheme="minorHAnsi" w:hint="cs"/>
          <w:b/>
          <w:bCs/>
          <w:sz w:val="24"/>
          <w:szCs w:val="24"/>
          <w:rtl/>
          <w:lang w:val="en-US" w:bidi="ar-DZ"/>
        </w:rPr>
        <w:t>الأهداف:</w:t>
      </w:r>
      <w:r>
        <w:rPr>
          <w:rFonts w:ascii="Cambria" w:hAnsi="Cambria" w:cstheme="minorHAnsi" w:hint="cs"/>
          <w:sz w:val="24"/>
          <w:szCs w:val="24"/>
          <w:rtl/>
          <w:lang w:val="en-US" w:bidi="ar-DZ"/>
        </w:rPr>
        <w:t xml:space="preserve"> ما هي أهداف المشروع؟</w:t>
      </w:r>
    </w:p>
    <w:p w14:paraId="51BA386A" w14:textId="44AD0209" w:rsidR="0017444F" w:rsidRPr="00D841DE" w:rsidRDefault="00D841DE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color w:val="4472C4" w:themeColor="accent1"/>
          <w:sz w:val="24"/>
          <w:szCs w:val="24"/>
          <w:rtl/>
          <w:lang w:val="en-US"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theme="minorHAnsi" w:hint="cs"/>
          <w:sz w:val="24"/>
          <w:szCs w:val="24"/>
          <w:rtl/>
          <w:lang w:val="en-US" w:bidi="ar-DZ"/>
        </w:rPr>
        <w:t>ـ</w:t>
      </w:r>
    </w:p>
    <w:p w14:paraId="70131FBC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sz w:val="24"/>
          <w:szCs w:val="24"/>
          <w:rtl/>
          <w:lang w:val="en-US" w:bidi="ar-DZ"/>
        </w:rPr>
      </w:pPr>
    </w:p>
    <w:p w14:paraId="28B55859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sz w:val="24"/>
          <w:szCs w:val="24"/>
          <w:rtl/>
          <w:lang w:val="en-US" w:bidi="ar-DZ"/>
        </w:rPr>
      </w:pPr>
      <w:r w:rsidRPr="00857644">
        <w:rPr>
          <w:rFonts w:ascii="Cambria" w:hAnsi="Cambria" w:cstheme="minorHAnsi" w:hint="cs"/>
          <w:b/>
          <w:bCs/>
          <w:sz w:val="24"/>
          <w:szCs w:val="24"/>
          <w:rtl/>
          <w:lang w:val="en-US" w:bidi="ar-DZ"/>
        </w:rPr>
        <w:t xml:space="preserve">المنتجات/ الخدمات: </w:t>
      </w:r>
      <w:r>
        <w:rPr>
          <w:rFonts w:ascii="Cambria" w:hAnsi="Cambria" w:cstheme="minorHAnsi" w:hint="cs"/>
          <w:sz w:val="24"/>
          <w:szCs w:val="24"/>
          <w:rtl/>
          <w:lang w:val="en-US" w:bidi="ar-DZ"/>
        </w:rPr>
        <w:t>ما الذي سيتم إنتاجه أو تقديمه؟</w:t>
      </w:r>
    </w:p>
    <w:p w14:paraId="500B1B48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sz w:val="24"/>
          <w:szCs w:val="24"/>
          <w:rtl/>
          <w:lang w:val="en-US" w:bidi="ar-DZ"/>
        </w:rPr>
      </w:pPr>
      <w:r>
        <w:rPr>
          <w:rFonts w:ascii="Cambria" w:hAnsi="Cambria" w:cstheme="minorHAnsi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</w:t>
      </w:r>
    </w:p>
    <w:p w14:paraId="552287E6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sz w:val="24"/>
          <w:szCs w:val="24"/>
          <w:rtl/>
          <w:lang w:val="en-US" w:bidi="ar-DZ"/>
        </w:rPr>
      </w:pPr>
    </w:p>
    <w:p w14:paraId="28C46E3A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السوق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المستهدف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: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من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هم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العملاء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المحتملين؟</w:t>
      </w:r>
    </w:p>
    <w:p w14:paraId="12C58196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</w:t>
      </w:r>
    </w:p>
    <w:p w14:paraId="3E091B27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7E6381D4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الشراكات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: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هل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هناك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أي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شراكات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قيد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النظر؟</w:t>
      </w:r>
    </w:p>
    <w:p w14:paraId="4A7899FA" w14:textId="66773BAA" w:rsidR="0017444F" w:rsidRDefault="00832E06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تسويق و التغليف</w:t>
      </w:r>
    </w:p>
    <w:p w14:paraId="0FB7DE52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1BD8A2BE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theme="minorHAnsi"/>
          <w:b/>
          <w:bCs/>
          <w:sz w:val="24"/>
          <w:szCs w:val="24"/>
          <w:u w:val="single"/>
          <w:rtl/>
          <w:lang w:val="en-US" w:bidi="ar-DZ"/>
        </w:rPr>
      </w:pPr>
      <w:r>
        <w:rPr>
          <w:rFonts w:ascii="Cambria" w:hAnsi="Cambria" w:cstheme="minorHAnsi" w:hint="cs"/>
          <w:b/>
          <w:bCs/>
          <w:sz w:val="24"/>
          <w:szCs w:val="24"/>
          <w:u w:val="single"/>
          <w:rtl/>
          <w:lang w:val="en-US" w:bidi="ar-DZ"/>
        </w:rPr>
        <w:t>2. دراسة السوق:</w:t>
      </w:r>
    </w:p>
    <w:p w14:paraId="60E81A47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4AEB5A82" w14:textId="2808587C" w:rsidR="0017444F" w:rsidRDefault="009C11E9" w:rsidP="00832E06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 w:rsidRPr="00857644">
        <w:rPr>
          <w:rFonts w:ascii="Cambria" w:hAnsi="Cambria" w:cs="Times New Roman" w:hint="cs"/>
          <w:b/>
          <w:bCs/>
          <w:sz w:val="24"/>
          <w:szCs w:val="24"/>
          <w:rtl/>
          <w:lang w:val="en-US" w:bidi="ar-DZ"/>
        </w:rPr>
        <w:t xml:space="preserve">دراسة المنافسة: </w:t>
      </w: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من هم المنافسون المباشرون و غير المباشرون؟</w:t>
      </w:r>
    </w:p>
    <w:p w14:paraId="5CC9A2C9" w14:textId="77777777" w:rsidR="00832E06" w:rsidRDefault="00832E06" w:rsidP="00832E06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721655FA" w14:textId="77777777" w:rsidR="00832E06" w:rsidRDefault="00832E06" w:rsidP="00832E06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41FC11A1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0D64F8CF" w14:textId="117147E8" w:rsidR="0017444F" w:rsidRDefault="00857644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hint="cs"/>
          <w:b/>
          <w:bCs/>
          <w:sz w:val="24"/>
          <w:szCs w:val="24"/>
          <w:rtl/>
          <w:lang w:val="en-US" w:bidi="ar-DZ"/>
        </w:rPr>
        <w:t xml:space="preserve">تحليل </w:t>
      </w:r>
      <w:r w:rsidRPr="00857644">
        <w:rPr>
          <w:rFonts w:ascii="Cambria" w:hAnsi="Cambria" w:hint="cs"/>
          <w:b/>
          <w:bCs/>
          <w:sz w:val="24"/>
          <w:szCs w:val="24"/>
          <w:rtl/>
          <w:lang w:val="en-US"/>
        </w:rPr>
        <w:t>SWOT</w:t>
      </w:r>
      <w:r w:rsidR="009C11E9" w:rsidRPr="00857644">
        <w:rPr>
          <w:rFonts w:ascii="Cambria" w:hAnsi="Cambria" w:cs="Times New Roman" w:hint="cs"/>
          <w:b/>
          <w:bCs/>
          <w:sz w:val="24"/>
          <w:szCs w:val="24"/>
          <w:rtl/>
          <w:lang w:val="en-US" w:bidi="ar-DZ"/>
        </w:rPr>
        <w:t xml:space="preserve"> : </w:t>
      </w:r>
      <w:r w:rsidR="009C11E9">
        <w:rPr>
          <w:rFonts w:ascii="Cambria" w:hAnsi="Cambria" w:cs="Times New Roman" w:hint="cs"/>
          <w:sz w:val="24"/>
          <w:szCs w:val="24"/>
          <w:rtl/>
          <w:cs/>
          <w:lang w:val="en-US"/>
        </w:rPr>
        <w:t>نقاط</w:t>
      </w:r>
      <w:r w:rsidR="009C11E9"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 w:rsidR="009C11E9">
        <w:rPr>
          <w:rFonts w:ascii="Cambria" w:hAnsi="Cambria" w:cs="Times New Roman" w:hint="cs"/>
          <w:sz w:val="24"/>
          <w:szCs w:val="24"/>
          <w:rtl/>
          <w:cs/>
          <w:lang w:val="en-US"/>
        </w:rPr>
        <w:t>القوة</w:t>
      </w:r>
      <w:r w:rsidR="009C11E9"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 w:rsidR="009C11E9">
        <w:rPr>
          <w:rFonts w:ascii="Cambria" w:hAnsi="Cambria" w:cs="Times New Roman" w:hint="cs"/>
          <w:sz w:val="24"/>
          <w:szCs w:val="24"/>
          <w:rtl/>
          <w:cs/>
          <w:lang w:val="en-US"/>
        </w:rPr>
        <w:t>والضعف</w:t>
      </w:r>
      <w:r w:rsidR="009C11E9"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 w:rsidR="009C11E9">
        <w:rPr>
          <w:rFonts w:ascii="Cambria" w:hAnsi="Cambria" w:cs="Times New Roman" w:hint="cs"/>
          <w:sz w:val="24"/>
          <w:szCs w:val="24"/>
          <w:rtl/>
          <w:cs/>
          <w:lang w:val="en-US"/>
        </w:rPr>
        <w:t>والفرص</w:t>
      </w:r>
      <w:r w:rsidR="009C11E9"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 w:rsidR="009C11E9">
        <w:rPr>
          <w:rFonts w:ascii="Cambria" w:hAnsi="Cambria" w:cs="Times New Roman" w:hint="cs"/>
          <w:sz w:val="24"/>
          <w:szCs w:val="24"/>
          <w:rtl/>
          <w:cs/>
          <w:lang w:val="en-US"/>
        </w:rPr>
        <w:t>والتهديدات</w:t>
      </w:r>
      <w:r w:rsidR="009C11E9"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 w:rsidR="009C11E9">
        <w:rPr>
          <w:rFonts w:ascii="Cambria" w:hAnsi="Cambria" w:cs="Times New Roman" w:hint="cs"/>
          <w:sz w:val="24"/>
          <w:szCs w:val="24"/>
          <w:rtl/>
          <w:cs/>
          <w:lang w:val="en-US"/>
        </w:rPr>
        <w:t>للشركة</w:t>
      </w:r>
      <w:r w:rsidR="009C11E9"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 w:rsidR="009C11E9">
        <w:rPr>
          <w:rFonts w:ascii="Cambria" w:hAnsi="Cambria" w:cs="Times New Roman" w:hint="cs"/>
          <w:sz w:val="24"/>
          <w:szCs w:val="24"/>
          <w:rtl/>
          <w:cs/>
          <w:lang w:val="en-US"/>
        </w:rPr>
        <w:t>والسوق</w:t>
      </w:r>
    </w:p>
    <w:p w14:paraId="75A9D3AB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</w:t>
      </w:r>
    </w:p>
    <w:p w14:paraId="0F2A495A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644CA97B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اتجاهات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السوق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تطورات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السوق؟</w:t>
      </w:r>
    </w:p>
    <w:p w14:paraId="6C0EBED4" w14:textId="5AAF3108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</w:t>
      </w:r>
      <w:r w:rsidR="00E91299">
        <w:rPr>
          <w:rFonts w:ascii="Cambria" w:hAnsi="Cambria" w:cs="Times New Roman" w:hint="cs"/>
          <w:sz w:val="24"/>
          <w:szCs w:val="24"/>
          <w:rtl/>
          <w:lang w:val="en-US" w:bidi="ar-DZ"/>
        </w:rPr>
        <w:t>يمكن ان يصل المنتج الى الاسواق الخارجية</w:t>
      </w:r>
    </w:p>
    <w:p w14:paraId="0CBBC17B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19FA45E8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حجم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السوق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إمكانات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السوق؟</w:t>
      </w:r>
    </w:p>
    <w:p w14:paraId="31588DEE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</w:t>
      </w:r>
    </w:p>
    <w:p w14:paraId="2D49A33A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7D07B1A6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b/>
          <w:bCs/>
          <w:sz w:val="24"/>
          <w:szCs w:val="24"/>
          <w:u w:val="single"/>
          <w:rtl/>
          <w:lang w:val="en-US" w:bidi="ar-DZ"/>
        </w:rPr>
      </w:pPr>
      <w:r>
        <w:rPr>
          <w:rFonts w:ascii="Cambria" w:hAnsi="Cambria" w:cs="Times New Roman" w:hint="cs"/>
          <w:b/>
          <w:bCs/>
          <w:sz w:val="24"/>
          <w:szCs w:val="24"/>
          <w:u w:val="single"/>
          <w:rtl/>
          <w:lang w:val="en-US" w:bidi="ar-DZ"/>
        </w:rPr>
        <w:t>3. الخطة العملية:</w:t>
      </w:r>
    </w:p>
    <w:p w14:paraId="2B371562" w14:textId="77777777" w:rsidR="0017444F" w:rsidRDefault="0017444F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b/>
          <w:bCs/>
          <w:sz w:val="24"/>
          <w:szCs w:val="24"/>
          <w:u w:val="single"/>
          <w:rtl/>
          <w:lang w:val="en-US" w:bidi="ar-DZ"/>
        </w:rPr>
      </w:pPr>
    </w:p>
    <w:p w14:paraId="7B3C0F9D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الموارد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البشرية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الاحتياجات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من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الموظفين؟</w:t>
      </w:r>
    </w:p>
    <w:p w14:paraId="4A2FF105" w14:textId="427A4FAC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</w:t>
      </w:r>
      <w:r w:rsidR="00E91299">
        <w:rPr>
          <w:rFonts w:ascii="Cambria" w:hAnsi="Cambria" w:cs="Times New Roman" w:hint="cs"/>
          <w:sz w:val="24"/>
          <w:szCs w:val="24"/>
          <w:rtl/>
          <w:lang w:val="en-US" w:bidi="ar-DZ"/>
        </w:rPr>
        <w:t>من ثلاث الي اربع موضفين في قسم الانتاج</w:t>
      </w:r>
    </w:p>
    <w:p w14:paraId="2C3E37BE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69ED2F37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 w:rsidRPr="00857644">
        <w:rPr>
          <w:rFonts w:ascii="Cambria" w:hAnsi="Cambria" w:cs="Times New Roman" w:hint="cs"/>
          <w:b/>
          <w:bCs/>
          <w:sz w:val="24"/>
          <w:szCs w:val="24"/>
          <w:rtl/>
          <w:lang w:val="en-US" w:bidi="ar-DZ"/>
        </w:rPr>
        <w:t xml:space="preserve">المسار: </w:t>
      </w: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كيف سيتم تنفيذ الأنشطة؟</w:t>
      </w:r>
    </w:p>
    <w:p w14:paraId="4B393DDA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6E06AB1C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</w:t>
      </w:r>
    </w:p>
    <w:p w14:paraId="10DF45FD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608CB547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التكنولوجيا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الأدوات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والتقنيات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التي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سيتم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استخدامها؟</w:t>
      </w:r>
    </w:p>
    <w:p w14:paraId="111351BE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</w:t>
      </w:r>
    </w:p>
    <w:p w14:paraId="2D339D8C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302FCE31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الموقع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أين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سيكون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موقع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المشروع؟</w:t>
      </w:r>
    </w:p>
    <w:p w14:paraId="3505E878" w14:textId="73744864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lastRenderedPageBreak/>
        <w:t>...............................................................................................................................................</w:t>
      </w:r>
    </w:p>
    <w:p w14:paraId="4F0A1638" w14:textId="51033FC7" w:rsidR="00857644" w:rsidRDefault="00857644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04B2A28B" w14:textId="77777777" w:rsidR="00857644" w:rsidRDefault="00857644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3EB4260D" w14:textId="77777777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b/>
          <w:bCs/>
          <w:sz w:val="24"/>
          <w:szCs w:val="24"/>
          <w:u w:val="single"/>
          <w:rtl/>
          <w:lang w:val="en-US" w:bidi="ar-DZ"/>
        </w:rPr>
      </w:pPr>
      <w:r>
        <w:rPr>
          <w:rFonts w:ascii="Cambria" w:hAnsi="Cambria" w:cs="Times New Roman" w:hint="cs"/>
          <w:b/>
          <w:bCs/>
          <w:sz w:val="24"/>
          <w:szCs w:val="24"/>
          <w:u w:val="single"/>
          <w:rtl/>
          <w:lang w:val="en-US" w:bidi="ar-DZ"/>
        </w:rPr>
        <w:t>4.تقييم المخاطر:</w:t>
      </w:r>
    </w:p>
    <w:p w14:paraId="20248E20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تحديد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المخاطر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المخاطر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المحتملة؟</w:t>
      </w:r>
    </w:p>
    <w:p w14:paraId="356D2D74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</w:t>
      </w:r>
    </w:p>
    <w:p w14:paraId="38758E16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10D8BEC2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تقييم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الأثر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هو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الأثر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المحتمل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لكل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خطر؟</w:t>
      </w:r>
    </w:p>
    <w:p w14:paraId="661AC701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</w:p>
    <w:p w14:paraId="2C5169D9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</w:t>
      </w:r>
    </w:p>
    <w:p w14:paraId="4A5686AB" w14:textId="77777777" w:rsidR="0017444F" w:rsidRPr="00857644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lang w:bidi="ar-DZ"/>
        </w:rPr>
      </w:pPr>
    </w:p>
    <w:p w14:paraId="747929FB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إجراءات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تخفيف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المخاطر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هي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التدابير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التي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ينبغي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اتخاذها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لتقليل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المخاطر؟</w:t>
      </w:r>
    </w:p>
    <w:p w14:paraId="674C768C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7B6CB624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 w:bidi="ar-DZ"/>
        </w:rPr>
      </w:pPr>
      <w:r>
        <w:rPr>
          <w:rFonts w:ascii="Cambria" w:hAnsi="Cambria" w:cs="Times New Roman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</w:t>
      </w:r>
    </w:p>
    <w:p w14:paraId="149488C1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cs/>
          <w:lang w:val="en-US"/>
        </w:rPr>
      </w:pPr>
    </w:p>
    <w:p w14:paraId="214F0964" w14:textId="5F4E2A40" w:rsidR="0017444F" w:rsidRDefault="009C11E9" w:rsidP="00857644">
      <w:pPr>
        <w:pStyle w:val="ListParagraph"/>
        <w:wordWrap w:val="0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b/>
          <w:bCs/>
          <w:sz w:val="24"/>
          <w:szCs w:val="24"/>
          <w:u w:val="single"/>
          <w:rtl/>
          <w:lang w:val="en-US" w:bidi="ar-DZ"/>
        </w:rPr>
      </w:pPr>
      <w:r>
        <w:rPr>
          <w:rFonts w:ascii="Cambria" w:hAnsi="Cambria" w:cs="Times New Roman" w:hint="cs"/>
          <w:b/>
          <w:bCs/>
          <w:sz w:val="24"/>
          <w:szCs w:val="24"/>
          <w:u w:val="single"/>
          <w:rtl/>
          <w:lang w:val="en-US" w:bidi="ar-DZ"/>
        </w:rPr>
        <w:t xml:space="preserve">5.الخلاصة </w:t>
      </w:r>
      <w:r w:rsidR="00857644">
        <w:rPr>
          <w:rFonts w:ascii="Cambria" w:hAnsi="Cambria" w:cs="Times New Roman" w:hint="cs"/>
          <w:b/>
          <w:bCs/>
          <w:sz w:val="24"/>
          <w:szCs w:val="24"/>
          <w:u w:val="single"/>
          <w:rtl/>
          <w:lang w:val="en-US" w:bidi="ar-DZ"/>
        </w:rPr>
        <w:t>والتوصيات</w:t>
      </w:r>
      <w:r>
        <w:rPr>
          <w:rFonts w:ascii="Cambria" w:hAnsi="Cambria" w:cs="Times New Roman" w:hint="cs"/>
          <w:b/>
          <w:bCs/>
          <w:sz w:val="24"/>
          <w:szCs w:val="24"/>
          <w:u w:val="single"/>
          <w:rtl/>
          <w:lang w:val="en-US" w:bidi="ar-DZ"/>
        </w:rPr>
        <w:t>:</w:t>
      </w:r>
    </w:p>
    <w:p w14:paraId="7027FA6C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 w:cs="Times New Roman"/>
          <w:sz w:val="24"/>
          <w:szCs w:val="24"/>
          <w:rtl/>
          <w:lang w:val="en-US" w:bidi="ar-DZ"/>
        </w:rPr>
      </w:pPr>
    </w:p>
    <w:p w14:paraId="48BEEACF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/>
          <w:sz w:val="24"/>
          <w:szCs w:val="24"/>
          <w:rtl/>
          <w:lang w:val="en-US"/>
        </w:rPr>
      </w:pP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ملخص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/>
          <w:b/>
          <w:bCs/>
          <w:sz w:val="24"/>
          <w:szCs w:val="24"/>
          <w:rtl/>
          <w:cs/>
          <w:lang w:val="en-US"/>
        </w:rPr>
        <w:t>النتائج</w:t>
      </w:r>
      <w:r w:rsidRPr="00857644">
        <w:rPr>
          <w:rFonts w:ascii="Cambria" w:hAnsi="Cambria"/>
          <w:b/>
          <w:bCs/>
          <w:sz w:val="24"/>
          <w:szCs w:val="24"/>
          <w:rtl/>
          <w:lang w:val="en-US"/>
        </w:rPr>
        <w:t>: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ملخص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النتائج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الرئيسية</w:t>
      </w:r>
      <w:r>
        <w:rPr>
          <w:rFonts w:ascii="Cambria" w:hAnsi="Cambria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rtl/>
          <w:cs/>
          <w:lang w:val="en-US"/>
        </w:rPr>
        <w:t>للدراسة</w:t>
      </w:r>
      <w:r>
        <w:rPr>
          <w:rFonts w:ascii="Cambria" w:hAnsi="Cambria"/>
          <w:sz w:val="24"/>
          <w:szCs w:val="24"/>
          <w:rtl/>
          <w:lang w:val="en-US"/>
        </w:rPr>
        <w:t>.</w:t>
      </w:r>
    </w:p>
    <w:p w14:paraId="5F42DE7D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/>
          <w:sz w:val="24"/>
          <w:szCs w:val="24"/>
          <w:rtl/>
          <w:lang w:val="en-US" w:bidi="ar-DZ"/>
        </w:rPr>
      </w:pPr>
      <w:r>
        <w:rPr>
          <w:rFonts w:ascii="Cambria" w:hAnsi="Cambria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</w:t>
      </w:r>
    </w:p>
    <w:p w14:paraId="235E52B4" w14:textId="77777777" w:rsidR="0017444F" w:rsidRDefault="0017444F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/>
          <w:sz w:val="24"/>
          <w:szCs w:val="24"/>
          <w:rtl/>
          <w:lang w:val="en-US" w:bidi="ar-DZ"/>
        </w:rPr>
      </w:pPr>
    </w:p>
    <w:p w14:paraId="74978F71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/>
          <w:sz w:val="24"/>
          <w:szCs w:val="24"/>
          <w:rtl/>
          <w:lang w:val="en-US"/>
        </w:rPr>
      </w:pPr>
      <w:r w:rsidRPr="00857644">
        <w:rPr>
          <w:rFonts w:ascii="Cambria" w:hAnsi="Cambria" w:cs="Times New Roman" w:hint="cs"/>
          <w:b/>
          <w:bCs/>
          <w:sz w:val="24"/>
          <w:szCs w:val="24"/>
          <w:rtl/>
          <w:cs/>
          <w:lang w:val="en-US"/>
        </w:rPr>
        <w:t>الملاحظات</w:t>
      </w:r>
      <w:r w:rsidRPr="00857644">
        <w:rPr>
          <w:rFonts w:ascii="Cambria" w:hAnsi="Cambria" w:hint="cs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 w:hint="cs"/>
          <w:b/>
          <w:bCs/>
          <w:sz w:val="24"/>
          <w:szCs w:val="24"/>
          <w:rtl/>
          <w:cs/>
          <w:lang w:val="en-US"/>
        </w:rPr>
        <w:t>النهائية</w:t>
      </w:r>
      <w:r w:rsidRPr="00857644">
        <w:rPr>
          <w:rFonts w:ascii="Cambria" w:hAnsi="Cambria" w:hint="cs"/>
          <w:b/>
          <w:bCs/>
          <w:sz w:val="24"/>
          <w:szCs w:val="24"/>
          <w:rtl/>
          <w:lang w:val="en-US"/>
        </w:rPr>
        <w:t xml:space="preserve"> </w:t>
      </w:r>
      <w:r w:rsidRPr="00857644">
        <w:rPr>
          <w:rFonts w:ascii="Cambria" w:hAnsi="Cambria" w:cs="Times New Roman" w:hint="cs"/>
          <w:b/>
          <w:bCs/>
          <w:sz w:val="24"/>
          <w:szCs w:val="24"/>
          <w:rtl/>
          <w:cs/>
          <w:lang w:val="en-US"/>
        </w:rPr>
        <w:t>والاستنتاج</w:t>
      </w:r>
      <w:r w:rsidRPr="00857644">
        <w:rPr>
          <w:rFonts w:ascii="Cambria" w:hAnsi="Cambria" w:hint="cs"/>
          <w:b/>
          <w:bCs/>
          <w:sz w:val="24"/>
          <w:szCs w:val="24"/>
          <w:rtl/>
          <w:lang w:val="en-US"/>
        </w:rPr>
        <w:t xml:space="preserve"> (</w:t>
      </w:r>
      <w:r w:rsidRPr="00857644">
        <w:rPr>
          <w:rFonts w:ascii="Cambria" w:hAnsi="Cambria" w:cs="Times New Roman" w:hint="cs"/>
          <w:b/>
          <w:bCs/>
          <w:sz w:val="24"/>
          <w:szCs w:val="24"/>
          <w:rtl/>
          <w:cs/>
          <w:lang w:val="en-US"/>
        </w:rPr>
        <w:t>الاستنتاجات</w:t>
      </w:r>
      <w:r w:rsidRPr="00857644">
        <w:rPr>
          <w:rFonts w:ascii="Cambria" w:hAnsi="Cambria" w:hint="cs"/>
          <w:b/>
          <w:bCs/>
          <w:sz w:val="24"/>
          <w:szCs w:val="24"/>
          <w:rtl/>
          <w:lang w:val="en-US"/>
        </w:rPr>
        <w:t xml:space="preserve">): </w:t>
      </w:r>
      <w:r>
        <w:rPr>
          <w:rFonts w:ascii="Cambria" w:hAnsi="Cambria" w:cs="Times New Roman" w:hint="cs"/>
          <w:sz w:val="24"/>
          <w:szCs w:val="24"/>
          <w:rtl/>
          <w:cs/>
          <w:lang w:val="en-US"/>
        </w:rPr>
        <w:t>توصيات</w:t>
      </w:r>
      <w:r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 w:hint="cs"/>
          <w:sz w:val="24"/>
          <w:szCs w:val="24"/>
          <w:rtl/>
          <w:cs/>
          <w:lang w:val="en-US"/>
        </w:rPr>
        <w:t>بشأن</w:t>
      </w:r>
      <w:r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 w:hint="cs"/>
          <w:sz w:val="24"/>
          <w:szCs w:val="24"/>
          <w:rtl/>
          <w:cs/>
          <w:lang w:val="en-US"/>
        </w:rPr>
        <w:t>الاستمرار</w:t>
      </w:r>
      <w:r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 w:hint="cs"/>
          <w:sz w:val="24"/>
          <w:szCs w:val="24"/>
          <w:rtl/>
          <w:cs/>
          <w:lang w:val="en-US"/>
        </w:rPr>
        <w:t>في</w:t>
      </w:r>
      <w:r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 w:hint="cs"/>
          <w:sz w:val="24"/>
          <w:szCs w:val="24"/>
          <w:rtl/>
          <w:cs/>
          <w:lang w:val="en-US"/>
        </w:rPr>
        <w:t>المشروع</w:t>
      </w:r>
      <w:r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 w:hint="cs"/>
          <w:sz w:val="24"/>
          <w:szCs w:val="24"/>
          <w:rtl/>
          <w:cs/>
          <w:lang w:val="en-US"/>
        </w:rPr>
        <w:t>أم</w:t>
      </w:r>
      <w:r>
        <w:rPr>
          <w:rFonts w:ascii="Cambria" w:hAnsi="Cambria" w:hint="cs"/>
          <w:sz w:val="24"/>
          <w:szCs w:val="24"/>
          <w:rtl/>
          <w:lang w:val="en-US"/>
        </w:rPr>
        <w:t xml:space="preserve"> </w:t>
      </w:r>
      <w:r>
        <w:rPr>
          <w:rFonts w:ascii="Cambria" w:hAnsi="Cambria" w:cs="Times New Roman" w:hint="cs"/>
          <w:sz w:val="24"/>
          <w:szCs w:val="24"/>
          <w:rtl/>
          <w:cs/>
          <w:lang w:val="en-US"/>
        </w:rPr>
        <w:t>لا</w:t>
      </w:r>
      <w:r>
        <w:rPr>
          <w:rFonts w:ascii="Cambria" w:hAnsi="Cambria" w:hint="cs"/>
          <w:sz w:val="24"/>
          <w:szCs w:val="24"/>
          <w:rtl/>
          <w:lang w:val="en-US"/>
        </w:rPr>
        <w:t>.</w:t>
      </w:r>
    </w:p>
    <w:p w14:paraId="7566C9E6" w14:textId="77777777" w:rsidR="0017444F" w:rsidRDefault="009C11E9" w:rsidP="00857644">
      <w:pPr>
        <w:pStyle w:val="ListParagraph"/>
        <w:bidi/>
        <w:spacing w:before="100" w:beforeAutospacing="1" w:after="100" w:afterAutospacing="1" w:line="240" w:lineRule="auto"/>
        <w:ind w:left="0"/>
        <w:outlineLvl w:val="2"/>
        <w:rPr>
          <w:rFonts w:ascii="Cambria" w:hAnsi="Cambria"/>
          <w:sz w:val="24"/>
          <w:szCs w:val="24"/>
          <w:rtl/>
          <w:lang w:val="en-US" w:bidi="ar-DZ"/>
        </w:rPr>
      </w:pPr>
      <w:r>
        <w:rPr>
          <w:rFonts w:ascii="Cambria" w:hAnsi="Cambria" w:hint="cs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</w:t>
      </w:r>
    </w:p>
    <w:p w14:paraId="035C7378" w14:textId="77777777" w:rsidR="0017444F" w:rsidRDefault="0017444F" w:rsidP="00857644">
      <w:pPr>
        <w:bidi/>
        <w:spacing w:before="100" w:beforeAutospacing="1"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4"/>
          <w:szCs w:val="24"/>
          <w:u w:val="single"/>
          <w:lang w:eastAsia="fr-FR"/>
        </w:rPr>
      </w:pPr>
    </w:p>
    <w:p w14:paraId="0CC68043" w14:textId="77777777" w:rsidR="0017444F" w:rsidRDefault="0017444F" w:rsidP="00857644">
      <w:pPr>
        <w:bidi/>
        <w:spacing w:before="100" w:beforeAutospacing="1" w:after="100" w:afterAutospacing="1"/>
        <w:rPr>
          <w:rFonts w:ascii="Cambria" w:eastAsia="Times New Roman" w:hAnsi="Cambria" w:cstheme="minorHAnsi"/>
          <w:sz w:val="24"/>
          <w:szCs w:val="24"/>
          <w:lang w:eastAsia="fr-FR"/>
        </w:rPr>
      </w:pPr>
    </w:p>
    <w:p w14:paraId="363350A0" w14:textId="77777777" w:rsidR="0017444F" w:rsidRDefault="0017444F" w:rsidP="00857644">
      <w:pPr>
        <w:bidi/>
        <w:spacing w:before="100" w:beforeAutospacing="1" w:after="100" w:afterAutospacing="1" w:line="240" w:lineRule="auto"/>
        <w:rPr>
          <w:rFonts w:ascii="Cambria" w:eastAsia="Times New Roman" w:hAnsi="Cambria" w:cstheme="minorHAnsi"/>
          <w:sz w:val="24"/>
          <w:szCs w:val="24"/>
          <w:lang w:eastAsia="fr-FR"/>
        </w:rPr>
      </w:pPr>
    </w:p>
    <w:sectPr w:rsidR="0017444F">
      <w:footerReference w:type="default" r:id="rId9"/>
      <w:pgSz w:w="11906" w:h="16838"/>
      <w:pgMar w:top="817" w:right="1417" w:bottom="1417" w:left="1417" w:header="57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94E2D" w14:textId="77777777" w:rsidR="003A5D94" w:rsidRDefault="003A5D94">
      <w:pPr>
        <w:spacing w:line="240" w:lineRule="auto"/>
      </w:pPr>
      <w:r>
        <w:separator/>
      </w:r>
    </w:p>
  </w:endnote>
  <w:endnote w:type="continuationSeparator" w:id="0">
    <w:p w14:paraId="6CD2241A" w14:textId="77777777" w:rsidR="003A5D94" w:rsidRDefault="003A5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023343"/>
      <w:docPartObj>
        <w:docPartGallery w:val="AutoText"/>
      </w:docPartObj>
    </w:sdtPr>
    <w:sdtEndPr/>
    <w:sdtContent>
      <w:p w14:paraId="58F75A4F" w14:textId="77777777" w:rsidR="0017444F" w:rsidRDefault="009C11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07606" w14:textId="77777777" w:rsidR="0017444F" w:rsidRDefault="00174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9B6B4" w14:textId="77777777" w:rsidR="003A5D94" w:rsidRDefault="003A5D94">
      <w:pPr>
        <w:spacing w:after="0"/>
      </w:pPr>
      <w:r>
        <w:separator/>
      </w:r>
    </w:p>
  </w:footnote>
  <w:footnote w:type="continuationSeparator" w:id="0">
    <w:p w14:paraId="74011922" w14:textId="77777777" w:rsidR="003A5D94" w:rsidRDefault="003A5D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1F"/>
    <w:rsid w:val="0002153D"/>
    <w:rsid w:val="00081DC5"/>
    <w:rsid w:val="000A4B06"/>
    <w:rsid w:val="000C22BA"/>
    <w:rsid w:val="0017444F"/>
    <w:rsid w:val="001965C0"/>
    <w:rsid w:val="001A52AA"/>
    <w:rsid w:val="0020196B"/>
    <w:rsid w:val="002247C9"/>
    <w:rsid w:val="00257DE0"/>
    <w:rsid w:val="003842B1"/>
    <w:rsid w:val="003A5D94"/>
    <w:rsid w:val="00487CBB"/>
    <w:rsid w:val="005A0ECE"/>
    <w:rsid w:val="00603848"/>
    <w:rsid w:val="00745A8D"/>
    <w:rsid w:val="00763CB3"/>
    <w:rsid w:val="00792AB4"/>
    <w:rsid w:val="007D15B3"/>
    <w:rsid w:val="00832E06"/>
    <w:rsid w:val="00857644"/>
    <w:rsid w:val="008C0526"/>
    <w:rsid w:val="00921CA0"/>
    <w:rsid w:val="009654F5"/>
    <w:rsid w:val="009C11E9"/>
    <w:rsid w:val="009E7257"/>
    <w:rsid w:val="00B14F11"/>
    <w:rsid w:val="00B77246"/>
    <w:rsid w:val="00BF1980"/>
    <w:rsid w:val="00C02E26"/>
    <w:rsid w:val="00C84997"/>
    <w:rsid w:val="00CD79B1"/>
    <w:rsid w:val="00D72FF7"/>
    <w:rsid w:val="00D841DE"/>
    <w:rsid w:val="00E91043"/>
    <w:rsid w:val="00E91299"/>
    <w:rsid w:val="00F0561F"/>
    <w:rsid w:val="00F50BBF"/>
    <w:rsid w:val="0F124148"/>
    <w:rsid w:val="108F56B0"/>
    <w:rsid w:val="181A3917"/>
    <w:rsid w:val="2AF915D1"/>
    <w:rsid w:val="382614AE"/>
    <w:rsid w:val="44FA71EF"/>
    <w:rsid w:val="4ED571E4"/>
    <w:rsid w:val="56A96C69"/>
    <w:rsid w:val="5C482EE0"/>
    <w:rsid w:val="5E09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5F35034D"/>
  <w15:docId w15:val="{A6BD440A-AAF6-4B16-BB35-73FA2967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auGrille1Clair1">
    <w:name w:val="Tableau Grille 1 Clair1"/>
    <w:basedOn w:val="TableNormal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C102EE-8428-46A3-92FF-708BB32B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2025-06-16T10:50:00Z</dcterms:created>
  <dcterms:modified xsi:type="dcterms:W3CDTF">2025-06-16T10:50:00Z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1036-12.2.0.17545</vt:lpwstr>
  </property>
  <property fmtid="{D5CDD505-2E9C-101B-9397-08002B2CF9AE}" pid="3" name="ICV">
    <vt:lpwstr>88E2ED429D544CFA860A819CBBB22A22_12</vt:lpwstr>
  </property>
</Properties>
</file>